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41" w:rsidRDefault="00904C5B">
      <w:pPr>
        <w:rPr>
          <w:rFonts w:ascii="Arial" w:hAnsi="Arial" w:cs="Arial"/>
          <w:color w:val="FFFFFF"/>
          <w:sz w:val="31"/>
          <w:szCs w:val="31"/>
          <w:shd w:val="clear" w:color="auto" w:fill="006699"/>
        </w:rPr>
      </w:pPr>
      <w:r>
        <w:rPr>
          <w:rFonts w:ascii="Arial" w:hAnsi="Arial" w:cs="Arial"/>
          <w:color w:val="FFFFFF"/>
          <w:sz w:val="31"/>
          <w:szCs w:val="31"/>
          <w:shd w:val="clear" w:color="auto" w:fill="006699"/>
        </w:rPr>
        <w:t xml:space="preserve">Количество получателей социальных услуг в стационарной форме с временным проживанием за счет бюджетных ассигнований на 2016-2019 </w:t>
      </w:r>
      <w:proofErr w:type="spellStart"/>
      <w:r>
        <w:rPr>
          <w:rFonts w:ascii="Arial" w:hAnsi="Arial" w:cs="Arial"/>
          <w:color w:val="FFFFFF"/>
          <w:sz w:val="31"/>
          <w:szCs w:val="31"/>
          <w:shd w:val="clear" w:color="auto" w:fill="006699"/>
        </w:rPr>
        <w:t>гг</w:t>
      </w:r>
      <w:proofErr w:type="spellEnd"/>
    </w:p>
    <w:tbl>
      <w:tblPr>
        <w:tblW w:w="8468" w:type="dxa"/>
        <w:tblBorders>
          <w:top w:val="single" w:sz="6" w:space="0" w:color="BCBCBC"/>
          <w:left w:val="single" w:sz="6" w:space="0" w:color="BCBCBC"/>
          <w:bottom w:val="single" w:sz="6" w:space="0" w:color="BCBCBC"/>
          <w:right w:val="single" w:sz="6" w:space="0" w:color="BCBCB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907"/>
        <w:gridCol w:w="907"/>
        <w:gridCol w:w="907"/>
        <w:gridCol w:w="1247"/>
      </w:tblGrid>
      <w:tr w:rsidR="00904C5B" w:rsidRPr="00904C5B" w:rsidTr="00E43E0A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04C5B" w:rsidRPr="00904C5B" w:rsidRDefault="00904C5B" w:rsidP="00904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6699"/>
                <w:sz w:val="24"/>
                <w:szCs w:val="24"/>
                <w:lang w:eastAsia="ru-RU"/>
              </w:rPr>
            </w:pPr>
            <w:r w:rsidRPr="00904C5B">
              <w:rPr>
                <w:rFonts w:ascii="Arial" w:eastAsia="Times New Roman" w:hAnsi="Arial" w:cs="Arial"/>
                <w:b/>
                <w:bCs/>
                <w:caps/>
                <w:color w:val="006699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3968" w:type="dxa"/>
            <w:gridSpan w:val="4"/>
            <w:tcBorders>
              <w:top w:val="nil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04C5B" w:rsidRPr="00904C5B" w:rsidRDefault="00904C5B" w:rsidP="00904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6699"/>
                <w:sz w:val="24"/>
                <w:szCs w:val="24"/>
                <w:lang w:eastAsia="ru-RU"/>
              </w:rPr>
            </w:pPr>
            <w:r w:rsidRPr="00904C5B">
              <w:rPr>
                <w:rFonts w:ascii="Arial" w:eastAsia="Times New Roman" w:hAnsi="Arial" w:cs="Arial"/>
                <w:b/>
                <w:bCs/>
                <w:caps/>
                <w:color w:val="006699"/>
                <w:sz w:val="24"/>
                <w:szCs w:val="24"/>
                <w:lang w:eastAsia="ru-RU"/>
              </w:rPr>
              <w:t>КОЛ-ВО ПОЛУЧАТЕЛЕЙ СОЦ.УСЛУГ</w:t>
            </w:r>
          </w:p>
        </w:tc>
      </w:tr>
      <w:tr w:rsidR="00904C5B" w:rsidRPr="00904C5B" w:rsidTr="00904C5B">
        <w:tc>
          <w:tcPr>
            <w:tcW w:w="0" w:type="auto"/>
            <w:vMerge/>
            <w:tcBorders>
              <w:top w:val="nil"/>
              <w:left w:val="nil"/>
              <w:bottom w:val="single" w:sz="6" w:space="0" w:color="BCBCBC"/>
              <w:right w:val="single" w:sz="6" w:space="0" w:color="BCBCBC"/>
            </w:tcBorders>
            <w:shd w:val="clear" w:color="auto" w:fill="FFFFFF"/>
            <w:vAlign w:val="center"/>
            <w:hideMark/>
          </w:tcPr>
          <w:p w:rsidR="00904C5B" w:rsidRPr="00904C5B" w:rsidRDefault="00904C5B" w:rsidP="00904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6699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BCBCBC"/>
              <w:left w:val="nil"/>
              <w:bottom w:val="single" w:sz="6" w:space="0" w:color="BCBCBC"/>
              <w:right w:val="single" w:sz="6" w:space="0" w:color="BCBCBC"/>
            </w:tcBorders>
            <w:shd w:val="clear" w:color="auto" w:fill="F2F2F2"/>
            <w:tcMar>
              <w:top w:w="270" w:type="dxa"/>
              <w:left w:w="150" w:type="dxa"/>
              <w:bottom w:w="270" w:type="dxa"/>
              <w:right w:w="150" w:type="dxa"/>
            </w:tcMar>
            <w:hideMark/>
          </w:tcPr>
          <w:p w:rsidR="00904C5B" w:rsidRPr="00904C5B" w:rsidRDefault="00904C5B" w:rsidP="00904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04C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07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2F2F2"/>
            <w:tcMar>
              <w:top w:w="270" w:type="dxa"/>
              <w:left w:w="150" w:type="dxa"/>
              <w:bottom w:w="270" w:type="dxa"/>
              <w:right w:w="150" w:type="dxa"/>
            </w:tcMar>
            <w:hideMark/>
          </w:tcPr>
          <w:p w:rsidR="00904C5B" w:rsidRPr="00904C5B" w:rsidRDefault="00904C5B" w:rsidP="00904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04C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07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nil"/>
            </w:tcBorders>
            <w:shd w:val="clear" w:color="auto" w:fill="F2F2F2"/>
            <w:tcMar>
              <w:top w:w="270" w:type="dxa"/>
              <w:left w:w="150" w:type="dxa"/>
              <w:bottom w:w="270" w:type="dxa"/>
              <w:right w:w="150" w:type="dxa"/>
            </w:tcMar>
            <w:hideMark/>
          </w:tcPr>
          <w:p w:rsidR="00904C5B" w:rsidRPr="00904C5B" w:rsidRDefault="00904C5B" w:rsidP="00904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04C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2018</w:t>
            </w:r>
            <w:r w:rsidRPr="00904C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1247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2F2F2"/>
          </w:tcPr>
          <w:p w:rsidR="00904C5B" w:rsidRDefault="00904C5B" w:rsidP="00904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2019</w:t>
            </w:r>
          </w:p>
          <w:p w:rsidR="00904C5B" w:rsidRPr="00904C5B" w:rsidRDefault="00904C5B" w:rsidP="00904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(1 полугодие)</w:t>
            </w:r>
          </w:p>
        </w:tc>
      </w:tr>
      <w:tr w:rsidR="00904C5B" w:rsidRPr="00904C5B" w:rsidTr="00904C5B">
        <w:tc>
          <w:tcPr>
            <w:tcW w:w="0" w:type="auto"/>
            <w:tcBorders>
              <w:top w:val="single" w:sz="6" w:space="0" w:color="BCBCBC"/>
              <w:left w:val="nil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270" w:type="dxa"/>
              <w:left w:w="150" w:type="dxa"/>
              <w:bottom w:w="270" w:type="dxa"/>
              <w:right w:w="150" w:type="dxa"/>
            </w:tcMar>
            <w:hideMark/>
          </w:tcPr>
          <w:p w:rsidR="00904C5B" w:rsidRPr="00904C5B" w:rsidRDefault="00904C5B" w:rsidP="00904C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ООО «Здоровье</w:t>
            </w:r>
            <w:r w:rsidRPr="00904C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7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270" w:type="dxa"/>
              <w:left w:w="150" w:type="dxa"/>
              <w:bottom w:w="270" w:type="dxa"/>
              <w:right w:w="150" w:type="dxa"/>
            </w:tcMar>
            <w:hideMark/>
          </w:tcPr>
          <w:p w:rsidR="00904C5B" w:rsidRPr="00904C5B" w:rsidRDefault="00904C5B" w:rsidP="00904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270" w:type="dxa"/>
              <w:left w:w="150" w:type="dxa"/>
              <w:bottom w:w="270" w:type="dxa"/>
              <w:right w:w="150" w:type="dxa"/>
            </w:tcMar>
            <w:hideMark/>
          </w:tcPr>
          <w:p w:rsidR="00904C5B" w:rsidRPr="00904C5B" w:rsidRDefault="00904C5B" w:rsidP="00904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nil"/>
            </w:tcBorders>
            <w:shd w:val="clear" w:color="auto" w:fill="FFFFFF"/>
            <w:tcMar>
              <w:top w:w="270" w:type="dxa"/>
              <w:left w:w="150" w:type="dxa"/>
              <w:bottom w:w="270" w:type="dxa"/>
              <w:right w:w="150" w:type="dxa"/>
            </w:tcMar>
            <w:hideMark/>
          </w:tcPr>
          <w:p w:rsidR="00904C5B" w:rsidRPr="00904C5B" w:rsidRDefault="00904C5B" w:rsidP="00904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7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</w:tcPr>
          <w:p w:rsidR="00904C5B" w:rsidRDefault="00904C5B" w:rsidP="00904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</w:t>
            </w:r>
          </w:p>
        </w:tc>
      </w:tr>
    </w:tbl>
    <w:p w:rsidR="004443D8" w:rsidRPr="004443D8" w:rsidRDefault="004443D8" w:rsidP="004443D8">
      <w:pPr>
        <w:shd w:val="clear" w:color="auto" w:fill="FFFFFF"/>
        <w:spacing w:after="150" w:line="240" w:lineRule="auto"/>
        <w:outlineLvl w:val="0"/>
        <w:rPr>
          <w:rFonts w:ascii="roboto-r" w:eastAsia="Times New Roman" w:hAnsi="roboto-r" w:cs="Times New Roman"/>
          <w:color w:val="302F3D"/>
          <w:kern w:val="36"/>
          <w:sz w:val="42"/>
          <w:szCs w:val="42"/>
          <w:lang w:eastAsia="ru-RU"/>
        </w:rPr>
      </w:pPr>
      <w:r w:rsidRPr="004443D8">
        <w:rPr>
          <w:rFonts w:ascii="roboto-r" w:eastAsia="Times New Roman" w:hAnsi="roboto-r" w:cs="Times New Roman"/>
          <w:color w:val="302F3D"/>
          <w:kern w:val="36"/>
          <w:sz w:val="42"/>
          <w:szCs w:val="42"/>
          <w:lang w:eastAsia="ru-RU"/>
        </w:rPr>
        <w:t>Численность и объем предоставляемых социальных услуг</w:t>
      </w:r>
    </w:p>
    <w:p w:rsidR="004443D8" w:rsidRPr="004443D8" w:rsidRDefault="004443D8" w:rsidP="00444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4443D8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</w:t>
      </w:r>
      <w:r w:rsidRPr="004443D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Численность обслуженных гр</w:t>
      </w:r>
      <w:r w:rsidR="001D4FF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аждан </w:t>
      </w:r>
      <w:proofErr w:type="gramStart"/>
      <w:r w:rsidR="001D4FF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за  2016</w:t>
      </w:r>
      <w:proofErr w:type="gramEnd"/>
      <w:r w:rsidR="001D4FF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год составила 118 </w:t>
      </w:r>
      <w:r w:rsidRPr="004443D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получателя социальных услуг.</w:t>
      </w:r>
    </w:p>
    <w:p w:rsidR="004443D8" w:rsidRPr="004443D8" w:rsidRDefault="004443D8" w:rsidP="00444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4443D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Численность обслуженных г</w:t>
      </w:r>
      <w:r w:rsidR="001D4FF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раждан за 2017 год составила 168</w:t>
      </w:r>
      <w:r w:rsidRPr="004443D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получателей социальных услуг.</w:t>
      </w:r>
    </w:p>
    <w:p w:rsidR="004443D8" w:rsidRDefault="004443D8" w:rsidP="00444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4443D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Численность обслуженных граждан за 2018 год составила </w:t>
      </w:r>
      <w:r w:rsidR="001D4FF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238</w:t>
      </w:r>
      <w:r w:rsidRPr="004443D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получателя социальных услуг.</w:t>
      </w:r>
    </w:p>
    <w:p w:rsidR="004443D8" w:rsidRPr="004443D8" w:rsidRDefault="004443D8" w:rsidP="00444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4443D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Численн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ость обслуженных граждан за 2019</w:t>
      </w:r>
      <w:r w:rsidRPr="004443D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год составила </w:t>
      </w:r>
      <w:r w:rsidR="001D4FF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448 </w:t>
      </w:r>
      <w:r w:rsidRPr="004443D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получателя социальных услуг.</w:t>
      </w:r>
    </w:p>
    <w:p w:rsidR="00904C5B" w:rsidRDefault="00904C5B"/>
    <w:tbl>
      <w:tblPr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1"/>
        <w:gridCol w:w="2716"/>
        <w:gridCol w:w="3151"/>
        <w:gridCol w:w="2206"/>
      </w:tblGrid>
      <w:tr w:rsidR="004443D8" w:rsidRPr="00904C5B" w:rsidTr="004443D8">
        <w:trPr>
          <w:trHeight w:val="828"/>
        </w:trPr>
        <w:tc>
          <w:tcPr>
            <w:tcW w:w="0" w:type="auto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443D8" w:rsidRPr="00904C5B" w:rsidRDefault="004443D8" w:rsidP="00904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6699"/>
                <w:sz w:val="24"/>
                <w:szCs w:val="24"/>
                <w:lang w:eastAsia="ru-RU"/>
              </w:rPr>
            </w:pPr>
            <w:r w:rsidRPr="00904C5B">
              <w:rPr>
                <w:rFonts w:ascii="Arial" w:eastAsia="Times New Roman" w:hAnsi="Arial" w:cs="Arial"/>
                <w:b/>
                <w:bCs/>
                <w:caps/>
                <w:color w:val="006699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7087" w:type="dxa"/>
            <w:gridSpan w:val="3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443D8" w:rsidRPr="00904C5B" w:rsidRDefault="001D4FF5" w:rsidP="001D4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6699"/>
                <w:sz w:val="19"/>
                <w:szCs w:val="19"/>
                <w:lang w:eastAsia="ru-RU"/>
              </w:rPr>
            </w:pPr>
            <w:r w:rsidRPr="00904C5B">
              <w:rPr>
                <w:rFonts w:ascii="Arial" w:eastAsia="Times New Roman" w:hAnsi="Arial" w:cs="Arial"/>
                <w:b/>
                <w:bCs/>
                <w:caps/>
                <w:color w:val="006699"/>
                <w:sz w:val="19"/>
                <w:szCs w:val="19"/>
                <w:lang w:eastAsia="ru-RU"/>
              </w:rPr>
              <w:t>ОБЪЕМ ПРЕДОСТАВЛЯЕМЫХ СОЦИАЛЬНЫХ УСЛУГ ЗА ЧАСТИЧНУЮ ПЛАТУ В СООТВЕТСТВИИ С ДОГОВОРАМИ О ПРЕДОСТАВЛЕНИИ СОЦИАЛЬНЫХ УСЛУГ ЗА СЧЕТ СРЕДСТВ ФИЗИЧЕСКИХ ЛИЦ</w:t>
            </w:r>
          </w:p>
        </w:tc>
      </w:tr>
      <w:tr w:rsidR="004443D8" w:rsidRPr="00904C5B" w:rsidTr="004443D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443D8" w:rsidRPr="00904C5B" w:rsidRDefault="004443D8" w:rsidP="00444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669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tcMar>
              <w:top w:w="270" w:type="dxa"/>
              <w:left w:w="150" w:type="dxa"/>
              <w:bottom w:w="270" w:type="dxa"/>
              <w:right w:w="150" w:type="dxa"/>
            </w:tcMar>
            <w:hideMark/>
          </w:tcPr>
          <w:p w:rsidR="004443D8" w:rsidRPr="00904C5B" w:rsidRDefault="004443D8" w:rsidP="004443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270" w:type="dxa"/>
              <w:left w:w="150" w:type="dxa"/>
              <w:bottom w:w="270" w:type="dxa"/>
              <w:right w:w="150" w:type="dxa"/>
            </w:tcMar>
            <w:hideMark/>
          </w:tcPr>
          <w:p w:rsidR="004443D8" w:rsidRPr="00904C5B" w:rsidRDefault="004443D8" w:rsidP="004443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2017</w:t>
            </w:r>
            <w:r w:rsidRPr="00904C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2F2F2"/>
          </w:tcPr>
          <w:p w:rsidR="004443D8" w:rsidRPr="00904C5B" w:rsidRDefault="004443D8" w:rsidP="004443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04C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2018</w:t>
            </w:r>
            <w:r w:rsidRPr="00904C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</w:tc>
      </w:tr>
      <w:tr w:rsidR="004443D8" w:rsidRPr="00904C5B" w:rsidTr="004443D8">
        <w:tc>
          <w:tcPr>
            <w:tcW w:w="0" w:type="auto"/>
            <w:shd w:val="clear" w:color="auto" w:fill="FFFFFF"/>
            <w:tcMar>
              <w:top w:w="270" w:type="dxa"/>
              <w:left w:w="150" w:type="dxa"/>
              <w:bottom w:w="270" w:type="dxa"/>
              <w:right w:w="150" w:type="dxa"/>
            </w:tcMar>
            <w:hideMark/>
          </w:tcPr>
          <w:p w:rsidR="004443D8" w:rsidRPr="00904C5B" w:rsidRDefault="004443D8" w:rsidP="004443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04C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ООО «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Здоровье</w:t>
            </w:r>
            <w:r w:rsidRPr="00904C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270" w:type="dxa"/>
              <w:left w:w="150" w:type="dxa"/>
              <w:bottom w:w="270" w:type="dxa"/>
              <w:right w:w="150" w:type="dxa"/>
            </w:tcMar>
            <w:hideMark/>
          </w:tcPr>
          <w:p w:rsidR="004443D8" w:rsidRPr="00904C5B" w:rsidRDefault="004443D8" w:rsidP="004443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0" w:type="auto"/>
            <w:shd w:val="clear" w:color="auto" w:fill="FFFFFF"/>
            <w:tcMar>
              <w:top w:w="270" w:type="dxa"/>
              <w:left w:w="150" w:type="dxa"/>
              <w:bottom w:w="270" w:type="dxa"/>
              <w:right w:w="150" w:type="dxa"/>
            </w:tcMar>
            <w:hideMark/>
          </w:tcPr>
          <w:p w:rsidR="004443D8" w:rsidRPr="00904C5B" w:rsidRDefault="004443D8" w:rsidP="004443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14993</w:t>
            </w:r>
          </w:p>
        </w:tc>
        <w:tc>
          <w:tcPr>
            <w:tcW w:w="0" w:type="auto"/>
            <w:shd w:val="clear" w:color="auto" w:fill="FFFFFF"/>
          </w:tcPr>
          <w:p w:rsidR="004443D8" w:rsidRDefault="004443D8" w:rsidP="004443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30437</w:t>
            </w:r>
          </w:p>
        </w:tc>
      </w:tr>
    </w:tbl>
    <w:p w:rsidR="00904C5B" w:rsidRDefault="00904C5B" w:rsidP="00904C5B"/>
    <w:p w:rsidR="00904C5B" w:rsidRDefault="00904C5B" w:rsidP="00904C5B"/>
    <w:p w:rsidR="00904C5B" w:rsidRPr="00904C5B" w:rsidRDefault="00904C5B" w:rsidP="00904C5B">
      <w:bookmarkStart w:id="0" w:name="_GoBack"/>
      <w:bookmarkEnd w:id="0"/>
    </w:p>
    <w:sectPr w:rsidR="00904C5B" w:rsidRPr="00904C5B" w:rsidSect="00904C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F83" w:rsidRDefault="004C2F83" w:rsidP="004443D8">
      <w:pPr>
        <w:spacing w:after="0" w:line="240" w:lineRule="auto"/>
      </w:pPr>
      <w:r>
        <w:separator/>
      </w:r>
    </w:p>
  </w:endnote>
  <w:endnote w:type="continuationSeparator" w:id="0">
    <w:p w:rsidR="004C2F83" w:rsidRDefault="004C2F83" w:rsidP="0044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-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F83" w:rsidRDefault="004C2F83" w:rsidP="004443D8">
      <w:pPr>
        <w:spacing w:after="0" w:line="240" w:lineRule="auto"/>
      </w:pPr>
      <w:r>
        <w:separator/>
      </w:r>
    </w:p>
  </w:footnote>
  <w:footnote w:type="continuationSeparator" w:id="0">
    <w:p w:rsidR="004C2F83" w:rsidRDefault="004C2F83" w:rsidP="004443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5B"/>
    <w:rsid w:val="001D4FF5"/>
    <w:rsid w:val="004443D8"/>
    <w:rsid w:val="004C2F83"/>
    <w:rsid w:val="008F2076"/>
    <w:rsid w:val="00904C5B"/>
    <w:rsid w:val="0091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F6B2"/>
  <w15:chartTrackingRefBased/>
  <w15:docId w15:val="{A772D0F6-3D03-461A-9831-2A335415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3D8"/>
  </w:style>
  <w:style w:type="paragraph" w:styleId="a5">
    <w:name w:val="footer"/>
    <w:basedOn w:val="a"/>
    <w:link w:val="a6"/>
    <w:uiPriority w:val="99"/>
    <w:unhideWhenUsed/>
    <w:rsid w:val="00444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3D8"/>
  </w:style>
  <w:style w:type="character" w:customStyle="1" w:styleId="10">
    <w:name w:val="Заголовок 1 Знак"/>
    <w:basedOn w:val="a0"/>
    <w:link w:val="1"/>
    <w:uiPriority w:val="9"/>
    <w:rsid w:val="00444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444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10283-EB9B-4A1A-B5F1-F20BF070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2019-12-17T11:35:00Z</dcterms:created>
  <dcterms:modified xsi:type="dcterms:W3CDTF">2020-01-09T03:56:00Z</dcterms:modified>
</cp:coreProperties>
</file>